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9D" w:rsidRDefault="00592E9D" w:rsidP="00592E9D">
      <w:pPr>
        <w:spacing w:after="0"/>
        <w:ind w:left="0" w:right="23" w:firstLine="0"/>
        <w:jc w:val="right"/>
      </w:pPr>
      <w:r>
        <w:t>Утверждено</w:t>
      </w:r>
    </w:p>
    <w:p w:rsidR="00592E9D" w:rsidRDefault="0099739C" w:rsidP="00592E9D">
      <w:pPr>
        <w:spacing w:after="0"/>
        <w:ind w:left="0" w:right="23" w:firstLine="0"/>
        <w:jc w:val="right"/>
      </w:pPr>
      <w:r>
        <w:t>Приказ от 22</w:t>
      </w:r>
      <w:r w:rsidR="002D251E">
        <w:t>.0</w:t>
      </w:r>
      <w:r>
        <w:t>1</w:t>
      </w:r>
      <w:r w:rsidR="002D251E">
        <w:t>.2019</w:t>
      </w:r>
      <w:r w:rsidR="00592E9D">
        <w:t xml:space="preserve"> № </w:t>
      </w:r>
      <w:r>
        <w:t>04</w:t>
      </w:r>
      <w:bookmarkStart w:id="0" w:name="_GoBack"/>
      <w:bookmarkEnd w:id="0"/>
      <w:r w:rsidR="002D251E">
        <w:t>-од/2</w:t>
      </w:r>
    </w:p>
    <w:p w:rsidR="00592E9D" w:rsidRDefault="00592E9D" w:rsidP="00592E9D">
      <w:pPr>
        <w:spacing w:after="0"/>
        <w:ind w:left="0" w:right="23" w:firstLine="0"/>
      </w:pPr>
    </w:p>
    <w:p w:rsidR="00A97CD2" w:rsidRDefault="00A97CD2" w:rsidP="00592E9D">
      <w:pPr>
        <w:spacing w:after="0" w:line="259" w:lineRule="auto"/>
        <w:ind w:left="10" w:right="58" w:hanging="10"/>
        <w:jc w:val="center"/>
        <w:rPr>
          <w:sz w:val="30"/>
        </w:rPr>
      </w:pPr>
    </w:p>
    <w:p w:rsidR="00A97CD2" w:rsidRPr="00A97CD2" w:rsidRDefault="00A97CD2" w:rsidP="00592E9D">
      <w:pPr>
        <w:spacing w:after="0" w:line="259" w:lineRule="auto"/>
        <w:ind w:left="10" w:right="58" w:hanging="10"/>
        <w:jc w:val="center"/>
        <w:rPr>
          <w:b/>
          <w:sz w:val="30"/>
        </w:rPr>
      </w:pPr>
      <w:r w:rsidRPr="00A97CD2">
        <w:rPr>
          <w:b/>
          <w:sz w:val="30"/>
        </w:rPr>
        <w:t>Кодекс этики и служебного поведения</w:t>
      </w:r>
      <w:r w:rsidR="002F7004" w:rsidRPr="002F7004">
        <w:rPr>
          <w:sz w:val="30"/>
        </w:rPr>
        <w:t xml:space="preserve"> </w:t>
      </w:r>
      <w:r w:rsidR="002F7004" w:rsidRPr="002F7004">
        <w:rPr>
          <w:b/>
          <w:sz w:val="30"/>
        </w:rPr>
        <w:t>работников</w:t>
      </w:r>
    </w:p>
    <w:p w:rsidR="00A97CD2" w:rsidRDefault="00A97CD2" w:rsidP="00592E9D">
      <w:pPr>
        <w:spacing w:after="0" w:line="259" w:lineRule="auto"/>
        <w:ind w:left="10" w:right="58" w:hanging="10"/>
        <w:jc w:val="center"/>
        <w:rPr>
          <w:sz w:val="30"/>
        </w:rPr>
      </w:pPr>
      <w:r>
        <w:t>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</w:t>
      </w:r>
    </w:p>
    <w:p w:rsidR="00592E9D" w:rsidRDefault="00592E9D" w:rsidP="00592E9D">
      <w:pPr>
        <w:spacing w:after="0"/>
        <w:ind w:left="0" w:right="23" w:firstLine="0"/>
        <w:jc w:val="center"/>
      </w:pPr>
    </w:p>
    <w:p w:rsidR="000E4370" w:rsidRDefault="009A6475">
      <w:pPr>
        <w:spacing w:after="313"/>
        <w:ind w:left="4" w:right="23"/>
      </w:pPr>
      <w:r>
        <w:t>К</w:t>
      </w:r>
      <w:r w:rsidR="00592E9D">
        <w:t>одекс этики</w:t>
      </w:r>
      <w:r>
        <w:t xml:space="preserve"> и служебного поведения (далее </w:t>
      </w:r>
      <w:r w:rsidR="002F7004">
        <w:t>–</w:t>
      </w:r>
      <w:r>
        <w:t xml:space="preserve"> Кодекс) работников государственного </w:t>
      </w:r>
      <w:r w:rsidR="00592E9D">
        <w:t xml:space="preserve">бюджетного учреждения дополнительного образования Ростовской области </w:t>
      </w:r>
      <w:r>
        <w:t xml:space="preserve">«Региональный центр </w:t>
      </w:r>
      <w:r w:rsidR="00592E9D">
        <w:t>выявления и поддержки одаренных детей «Ступени успеха</w:t>
      </w:r>
      <w:r>
        <w:t xml:space="preserve">» (далее </w:t>
      </w:r>
      <w:r w:rsidR="002F7004">
        <w:t>–</w:t>
      </w:r>
      <w:r>
        <w:t xml:space="preserve"> </w:t>
      </w:r>
      <w:r w:rsidR="00592E9D">
        <w:t>учреждение</w:t>
      </w:r>
      <w:r>
        <w:t xml:space="preserve">) разработан в соответствии с </w:t>
      </w:r>
      <w:r w:rsidR="00592E9D">
        <w:t>Конституцией</w:t>
      </w:r>
      <w:r>
        <w:t xml:space="preserve"> Российской Федерации, Трудового кодекса Российской Федерации, Федерального закона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 г., а также основан на общепризнанных нравственных принципах и нормах российского общества и государства.</w:t>
      </w:r>
    </w:p>
    <w:p w:rsidR="000E4370" w:rsidRDefault="009A6475">
      <w:pPr>
        <w:numPr>
          <w:ilvl w:val="0"/>
          <w:numId w:val="1"/>
        </w:numPr>
        <w:spacing w:after="0" w:line="259" w:lineRule="auto"/>
        <w:ind w:right="48" w:hanging="259"/>
        <w:jc w:val="center"/>
      </w:pPr>
      <w:r>
        <w:rPr>
          <w:sz w:val="30"/>
        </w:rPr>
        <w:t>Общие положения</w:t>
      </w:r>
    </w:p>
    <w:p w:rsidR="00592E9D" w:rsidRDefault="009A6475" w:rsidP="002F7004">
      <w:pPr>
        <w:pStyle w:val="a3"/>
        <w:numPr>
          <w:ilvl w:val="0"/>
          <w:numId w:val="3"/>
        </w:numPr>
        <w:ind w:left="0" w:right="23" w:firstLine="709"/>
      </w:pPr>
      <w: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592E9D">
        <w:t>учреждения</w:t>
      </w:r>
      <w:r>
        <w:t xml:space="preserve"> независимо от замещаемой ими должности.</w:t>
      </w:r>
    </w:p>
    <w:p w:rsidR="000E4370" w:rsidRDefault="009A6475" w:rsidP="002F7004">
      <w:pPr>
        <w:pStyle w:val="a3"/>
        <w:numPr>
          <w:ilvl w:val="0"/>
          <w:numId w:val="3"/>
        </w:numPr>
        <w:ind w:left="0" w:right="23" w:firstLine="709"/>
      </w:pPr>
      <w:r>
        <w:t xml:space="preserve">Настоящий Кодекс призван повысить эффективность выполнения работниками </w:t>
      </w:r>
      <w:r w:rsidR="00592E9D">
        <w:t>учреждения</w:t>
      </w:r>
      <w:r>
        <w:t xml:space="preserve"> своих должностных обязанностей, а также:</w:t>
      </w:r>
    </w:p>
    <w:p w:rsidR="00592E9D" w:rsidRDefault="009A6475" w:rsidP="002F7004">
      <w:pPr>
        <w:spacing w:after="0" w:line="252" w:lineRule="auto"/>
        <w:ind w:left="0" w:right="38" w:firstLine="709"/>
      </w:pPr>
      <w:r>
        <w:t xml:space="preserve">служит основой формирования должной морали, профессиональной чести и служебного этикета работников; </w:t>
      </w:r>
      <w:r>
        <w:rPr>
          <w:noProof/>
        </w:rPr>
        <w:drawing>
          <wp:inline distT="0" distB="0" distL="0" distR="0">
            <wp:extent cx="12192" cy="18283"/>
            <wp:effectExtent l="0" t="0" r="0" b="0"/>
            <wp:docPr id="2063" name="Picture 2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Picture 20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2E9D" w:rsidRDefault="009A6475" w:rsidP="002F7004">
      <w:pPr>
        <w:spacing w:after="0" w:line="252" w:lineRule="auto"/>
        <w:ind w:left="0" w:right="38" w:firstLine="709"/>
      </w:pPr>
      <w:r>
        <w:t>ориентирует работников в ситуациях конфликта интересов и этической неопределенности или иных обстоятельств нравственного выбора;</w:t>
      </w:r>
    </w:p>
    <w:p w:rsidR="00592E9D" w:rsidRDefault="009A6475" w:rsidP="002F7004">
      <w:pPr>
        <w:spacing w:after="0" w:line="252" w:lineRule="auto"/>
        <w:ind w:left="0" w:right="38" w:firstLine="709"/>
      </w:pPr>
      <w:r>
        <w:t>способствует выработке потребности соблюдения профессионально</w:t>
      </w:r>
      <w:r>
        <w:rPr>
          <w:noProof/>
        </w:rPr>
        <w:drawing>
          <wp:inline distT="0" distB="0" distL="0" distR="0">
            <wp:extent cx="6096" cy="6094"/>
            <wp:effectExtent l="0" t="0" r="0" b="0"/>
            <wp:docPr id="2066" name="Picture 2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" name="Picture 20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этических норм поведения;</w:t>
      </w:r>
    </w:p>
    <w:p w:rsidR="000E4370" w:rsidRDefault="009A6475" w:rsidP="002F7004">
      <w:pPr>
        <w:spacing w:after="0" w:line="252" w:lineRule="auto"/>
        <w:ind w:left="0" w:right="38" w:firstLine="709"/>
      </w:pPr>
      <w:r>
        <w:t xml:space="preserve">выступает как институт общественного сознания и нравственности работников </w:t>
      </w:r>
      <w:r w:rsidR="00592E9D">
        <w:t>учреждения</w:t>
      </w:r>
      <w:r>
        <w:t>, их самоконтроля.</w:t>
      </w:r>
    </w:p>
    <w:p w:rsidR="00592E9D" w:rsidRDefault="009A6475" w:rsidP="002F7004">
      <w:pPr>
        <w:pStyle w:val="a3"/>
        <w:numPr>
          <w:ilvl w:val="0"/>
          <w:numId w:val="3"/>
        </w:numPr>
        <w:ind w:left="0" w:right="23" w:firstLine="709"/>
      </w:pPr>
      <w:r>
        <w:t xml:space="preserve">Действие настоящего Кодекса распространяется на всех лиц, являющихся работниками </w:t>
      </w:r>
      <w:r w:rsidR="00592E9D">
        <w:t>учреждения</w:t>
      </w:r>
      <w:r>
        <w:t xml:space="preserve"> и находящихся с ним в трудовых отношениях, вне зависимости от занимаемой должности и выполняемых функций.</w:t>
      </w:r>
    </w:p>
    <w:p w:rsidR="00592E9D" w:rsidRDefault="009A6475" w:rsidP="002F7004">
      <w:pPr>
        <w:pStyle w:val="a3"/>
        <w:numPr>
          <w:ilvl w:val="0"/>
          <w:numId w:val="3"/>
        </w:numPr>
        <w:ind w:left="0" w:right="23" w:firstLine="709"/>
      </w:pPr>
      <w:r>
        <w:t xml:space="preserve">Каждый работник </w:t>
      </w:r>
      <w:r w:rsidR="00592E9D">
        <w:t>учреждения</w:t>
      </w:r>
      <w:r>
        <w:t xml:space="preserve"> должен принимать все необходимые </w:t>
      </w:r>
      <w:r>
        <w:rPr>
          <w:noProof/>
        </w:rPr>
        <w:drawing>
          <wp:inline distT="0" distB="0" distL="0" distR="0">
            <wp:extent cx="6096" cy="6094"/>
            <wp:effectExtent l="0" t="0" r="0" b="0"/>
            <wp:docPr id="2069" name="Picture 2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20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592E9D" w:rsidRDefault="009A6475" w:rsidP="002F7004">
      <w:pPr>
        <w:pStyle w:val="a3"/>
        <w:numPr>
          <w:ilvl w:val="0"/>
          <w:numId w:val="3"/>
        </w:numPr>
        <w:ind w:left="0" w:right="23" w:firstLine="709"/>
      </w:pPr>
      <w:r>
        <w:lastRenderedPageBreak/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0E4370" w:rsidRDefault="009A6475" w:rsidP="002F7004">
      <w:pPr>
        <w:pStyle w:val="a3"/>
        <w:numPr>
          <w:ilvl w:val="0"/>
          <w:numId w:val="3"/>
        </w:numPr>
        <w:ind w:left="0" w:right="23" w:firstLine="709"/>
      </w:pPr>
      <w:r>
        <w:t>Содержание положений настоящего Кодекса доводится до сведения всех работников Организации.</w:t>
      </w:r>
    </w:p>
    <w:p w:rsidR="003176CB" w:rsidRDefault="003176CB" w:rsidP="002F7004">
      <w:pPr>
        <w:spacing w:after="0" w:line="259" w:lineRule="auto"/>
        <w:ind w:left="0" w:right="0" w:firstLine="709"/>
        <w:jc w:val="center"/>
        <w:rPr>
          <w:sz w:val="30"/>
        </w:rPr>
      </w:pPr>
    </w:p>
    <w:p w:rsidR="002F7004" w:rsidRDefault="009A6475" w:rsidP="00FB767E">
      <w:pPr>
        <w:numPr>
          <w:ilvl w:val="0"/>
          <w:numId w:val="1"/>
        </w:numPr>
        <w:spacing w:after="0" w:line="259" w:lineRule="auto"/>
        <w:ind w:right="48" w:hanging="259"/>
        <w:jc w:val="center"/>
        <w:rPr>
          <w:sz w:val="30"/>
        </w:rPr>
      </w:pPr>
      <w:r w:rsidRPr="002F7004">
        <w:rPr>
          <w:sz w:val="30"/>
        </w:rPr>
        <w:t xml:space="preserve">Основные обязанности, принципы и правила </w:t>
      </w:r>
    </w:p>
    <w:p w:rsidR="000E4370" w:rsidRPr="002F7004" w:rsidRDefault="009A6475" w:rsidP="002F7004">
      <w:pPr>
        <w:spacing w:after="0" w:line="259" w:lineRule="auto"/>
        <w:ind w:left="0" w:right="48" w:firstLine="0"/>
        <w:jc w:val="center"/>
        <w:rPr>
          <w:sz w:val="30"/>
        </w:rPr>
      </w:pPr>
      <w:r w:rsidRPr="002F7004">
        <w:rPr>
          <w:sz w:val="30"/>
        </w:rPr>
        <w:t>служебного поведения работников</w:t>
      </w:r>
      <w:r w:rsidRPr="002F7004">
        <w:rPr>
          <w:noProof/>
          <w:sz w:val="30"/>
        </w:rPr>
        <w:drawing>
          <wp:inline distT="0" distB="0" distL="0" distR="0">
            <wp:extent cx="6096" cy="6094"/>
            <wp:effectExtent l="0" t="0" r="0" b="0"/>
            <wp:docPr id="2070" name="Picture 2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" name="Picture 20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370" w:rsidRDefault="009A6475" w:rsidP="002F7004">
      <w:pPr>
        <w:pStyle w:val="a3"/>
        <w:numPr>
          <w:ilvl w:val="0"/>
          <w:numId w:val="4"/>
        </w:numPr>
        <w:spacing w:after="32"/>
        <w:ind w:left="0" w:right="23" w:firstLine="709"/>
      </w:pPr>
      <w:r>
        <w:t>В соответствии со статьей 21 Трудового кодекса Российской Федерации работник обязан:</w:t>
      </w:r>
    </w:p>
    <w:p w:rsidR="001A17BA" w:rsidRDefault="009A6475" w:rsidP="002F7004">
      <w:pPr>
        <w:pStyle w:val="a3"/>
        <w:ind w:left="0" w:right="23" w:firstLine="709"/>
      </w:pPr>
      <w:r>
        <w:t xml:space="preserve">добросовестно исполнять свои трудовые обязанности, возложенные на него трудовым договором; </w:t>
      </w:r>
    </w:p>
    <w:p w:rsidR="000E4370" w:rsidRDefault="009A6475" w:rsidP="002F7004">
      <w:pPr>
        <w:pStyle w:val="a3"/>
        <w:ind w:left="0" w:right="23" w:firstLine="709"/>
        <w:rPr>
          <w:noProof/>
        </w:rPr>
      </w:pPr>
      <w:r>
        <w:t>соблюдать трудовую дисциплину;</w:t>
      </w:r>
    </w:p>
    <w:p w:rsidR="001A17BA" w:rsidRDefault="009A6475" w:rsidP="002F7004">
      <w:pPr>
        <w:ind w:left="0" w:right="23" w:firstLine="709"/>
      </w:pPr>
      <w:r>
        <w:t xml:space="preserve">выполнять установленные нормы труда; </w:t>
      </w:r>
    </w:p>
    <w:p w:rsidR="001A17BA" w:rsidRDefault="009A6475" w:rsidP="002F7004">
      <w:pPr>
        <w:ind w:left="0" w:right="23" w:firstLine="709"/>
      </w:pPr>
      <w:r>
        <w:t xml:space="preserve">соблюдать требования по охране труда и </w:t>
      </w:r>
      <w:r w:rsidR="001A17BA">
        <w:t>обеспечению безопасности труда;</w:t>
      </w:r>
    </w:p>
    <w:p w:rsidR="001A17BA" w:rsidRDefault="009A6475" w:rsidP="002F7004">
      <w:pPr>
        <w:ind w:left="0" w:right="23" w:firstLine="709"/>
      </w:pPr>
      <w:r>
        <w:t xml:space="preserve">соблюдать высокие этические стандарты поведения; </w:t>
      </w:r>
    </w:p>
    <w:p w:rsidR="001A17BA" w:rsidRDefault="009A6475" w:rsidP="002F7004">
      <w:pPr>
        <w:ind w:left="0" w:right="23" w:firstLine="709"/>
      </w:pPr>
      <w:r>
        <w:t xml:space="preserve">поддерживать высокие стандарты профессиональной деятельности; </w:t>
      </w:r>
    </w:p>
    <w:p w:rsidR="001A17BA" w:rsidRDefault="009A6475" w:rsidP="002F7004">
      <w:pPr>
        <w:ind w:left="0" w:right="23" w:firstLine="709"/>
      </w:pPr>
      <w:r>
        <w:t>соблюдать закон и принятые на</w:t>
      </w:r>
      <w:r w:rsidR="001A17BA">
        <w:t xml:space="preserve"> себя договорные обязательства;</w:t>
      </w:r>
    </w:p>
    <w:p w:rsidR="00592E9D" w:rsidRDefault="009A6475" w:rsidP="002F7004">
      <w:pPr>
        <w:ind w:left="0" w:right="23" w:firstLine="709"/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715F4D" w:rsidRDefault="009A6475" w:rsidP="002F7004">
      <w:pPr>
        <w:pStyle w:val="a3"/>
        <w:numPr>
          <w:ilvl w:val="0"/>
          <w:numId w:val="4"/>
        </w:numPr>
        <w:ind w:left="0" w:right="23" w:firstLine="709"/>
      </w:pPr>
      <w:r>
        <w:t xml:space="preserve">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592E9D">
        <w:t>учреждением</w:t>
      </w:r>
      <w:r>
        <w:t>.</w:t>
      </w:r>
    </w:p>
    <w:p w:rsidR="000E4370" w:rsidRDefault="009A6475" w:rsidP="002F7004">
      <w:pPr>
        <w:pStyle w:val="a3"/>
        <w:numPr>
          <w:ilvl w:val="0"/>
          <w:numId w:val="4"/>
        </w:numPr>
        <w:ind w:left="0" w:right="23" w:firstLine="709"/>
      </w:pPr>
      <w:r>
        <w:t>Работники, сознавая ответственность перед гражданами, обществом и государством, обязаны:</w:t>
      </w:r>
    </w:p>
    <w:p w:rsidR="00592E9D" w:rsidRDefault="009A6475" w:rsidP="002F7004">
      <w:pPr>
        <w:ind w:left="0" w:right="23" w:firstLine="709"/>
      </w:pPr>
      <w:r>
        <w:t xml:space="preserve">соблюдать действующие нормативно-правовые акты Российской Федерации и Ростовской области, не допускать нарушение законов и иных нормативно-правовых актов исходя из политической, экономической целесообразности либо по иным </w:t>
      </w:r>
      <w:r>
        <w:rPr>
          <w:noProof/>
        </w:rPr>
        <w:drawing>
          <wp:inline distT="0" distB="0" distL="0" distR="0">
            <wp:extent cx="6096" cy="6094"/>
            <wp:effectExtent l="0" t="0" r="0" b="0"/>
            <wp:docPr id="4135" name="Picture 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" name="Picture 41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мотивам; </w:t>
      </w:r>
    </w:p>
    <w:p w:rsidR="00592E9D" w:rsidRDefault="009A6475" w:rsidP="002F7004">
      <w:pPr>
        <w:ind w:left="0" w:right="23" w:firstLine="709"/>
      </w:pPr>
      <w:r>
        <w:t xml:space="preserve">осуществлять свою деятельность в пределах предмета и </w:t>
      </w:r>
      <w:r w:rsidR="00592E9D">
        <w:t>целей деятельности учреждения</w:t>
      </w:r>
      <w:r>
        <w:t xml:space="preserve">; </w:t>
      </w:r>
    </w:p>
    <w:p w:rsidR="00715F4D" w:rsidRDefault="009A6475" w:rsidP="002F7004">
      <w:pPr>
        <w:ind w:left="0" w:right="23" w:firstLine="709"/>
      </w:pPr>
      <w:r>
        <w:t xml:space="preserve"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592E9D" w:rsidRDefault="009A6475" w:rsidP="002F7004">
      <w:pPr>
        <w:ind w:left="0" w:right="23" w:firstLine="709"/>
      </w:pPr>
      <w: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715F4D" w:rsidRDefault="009A6475" w:rsidP="002F7004">
      <w:pPr>
        <w:ind w:left="0" w:right="23" w:firstLine="709"/>
      </w:pPr>
      <w: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715F4D" w:rsidRDefault="009A6475" w:rsidP="002F7004">
      <w:pPr>
        <w:ind w:left="0" w:right="23" w:firstLine="709"/>
      </w:pPr>
      <w:r>
        <w:t>соблюдать нормы профессиональной этик</w:t>
      </w:r>
      <w:r w:rsidR="00715F4D">
        <w:t>и и правила делового поведения;</w:t>
      </w:r>
    </w:p>
    <w:p w:rsidR="00592E9D" w:rsidRDefault="009A6475" w:rsidP="002F7004">
      <w:pPr>
        <w:ind w:left="0" w:right="23" w:firstLine="709"/>
      </w:pPr>
      <w:r>
        <w:t>проявлять корректность и внимательность в обращении с гр</w:t>
      </w:r>
      <w:r w:rsidR="00592E9D">
        <w:t>ажданами и должностными лицами;</w:t>
      </w:r>
    </w:p>
    <w:p w:rsidR="00715F4D" w:rsidRDefault="009A6475" w:rsidP="002F7004">
      <w:pPr>
        <w:ind w:left="0" w:right="23" w:firstLine="709"/>
      </w:pPr>
      <w: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</w:t>
      </w:r>
      <w:r>
        <w:lastRenderedPageBreak/>
        <w:t xml:space="preserve">этнических, социальных групп и конфессий, способствовать межнациональному и межконфессиональному согласию; </w:t>
      </w:r>
    </w:p>
    <w:p w:rsidR="00592E9D" w:rsidRDefault="009A6475" w:rsidP="002F7004">
      <w:pPr>
        <w:ind w:left="0" w:right="23" w:firstLine="709"/>
      </w:pPr>
      <w: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592E9D">
        <w:t>учреждения</w:t>
      </w:r>
      <w:r>
        <w:t xml:space="preserve">; </w:t>
      </w:r>
    </w:p>
    <w:p w:rsidR="00592E9D" w:rsidRDefault="009A6475" w:rsidP="002F7004">
      <w:pPr>
        <w:ind w:left="0" w:right="23" w:firstLine="709"/>
      </w:pPr>
      <w: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0E4370" w:rsidRDefault="009A6475" w:rsidP="002F7004">
      <w:pPr>
        <w:ind w:left="0" w:right="23" w:firstLine="709"/>
      </w:pPr>
      <w:r>
        <w:t>воздерживаться от публичных высказываний, суждений и оценок в отно</w:t>
      </w:r>
      <w:r w:rsidR="00592E9D">
        <w:t>шении деятельности учреждения</w:t>
      </w:r>
      <w:r>
        <w:t>, его руководителя, если это не входит в должностные обязанности работника;</w:t>
      </w:r>
    </w:p>
    <w:p w:rsidR="00592E9D" w:rsidRDefault="009A6475" w:rsidP="002F7004">
      <w:pPr>
        <w:ind w:left="0" w:right="23" w:firstLine="709"/>
      </w:pPr>
      <w:r>
        <w:t xml:space="preserve">соблюдать установленные в </w:t>
      </w:r>
      <w:r w:rsidR="00592E9D">
        <w:t>учреждении</w:t>
      </w:r>
      <w:r>
        <w:t xml:space="preserve"> правила предоставления служебной информации и публичных выступлений; </w:t>
      </w:r>
    </w:p>
    <w:p w:rsidR="00592E9D" w:rsidRDefault="009A6475" w:rsidP="002F7004">
      <w:pPr>
        <w:ind w:left="0" w:right="23" w:firstLine="709"/>
      </w:pPr>
      <w:r>
        <w:t xml:space="preserve">постоянно стремиться к обеспечению как можно более эффективного распоряжения ресурсами, находящимися в сфере ответственности </w:t>
      </w:r>
      <w:r w:rsidR="00592E9D">
        <w:t>учреждения</w:t>
      </w:r>
      <w:r>
        <w:t>;</w:t>
      </w:r>
    </w:p>
    <w:p w:rsidR="006756E8" w:rsidRDefault="009A6475" w:rsidP="002F7004">
      <w:pPr>
        <w:ind w:left="0" w:right="23" w:firstLine="709"/>
      </w:pPr>
      <w:r>
        <w:t>противодействовать проявлениям коррупции и предпринимать меры по ее профилактике в порядке, установленном</w:t>
      </w:r>
      <w:r w:rsidR="006756E8">
        <w:t xml:space="preserve"> действующим законодательством;</w:t>
      </w:r>
    </w:p>
    <w:p w:rsidR="007F053A" w:rsidRDefault="009A6475" w:rsidP="002F7004">
      <w:pPr>
        <w:ind w:left="0" w:right="23" w:firstLine="709"/>
      </w:pPr>
      <w: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t>коррупционно</w:t>
      </w:r>
      <w:proofErr w:type="spellEnd"/>
      <w:r w:rsidR="002316E8">
        <w:t xml:space="preserve"> </w:t>
      </w:r>
      <w:r>
        <w:t xml:space="preserve">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</w:t>
      </w:r>
      <w:r>
        <w:rPr>
          <w:noProof/>
        </w:rPr>
        <w:drawing>
          <wp:inline distT="0" distB="0" distL="0" distR="0">
            <wp:extent cx="6096" cy="6094"/>
            <wp:effectExtent l="0" t="0" r="0" b="0"/>
            <wp:docPr id="6368" name="Picture 6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" name="Picture 63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взятки либо как возможность совершить иное коррупционное правонарушение);</w:t>
      </w:r>
    </w:p>
    <w:p w:rsidR="00C32D64" w:rsidRDefault="009A6475" w:rsidP="002F7004">
      <w:pPr>
        <w:ind w:left="0" w:right="23" w:firstLine="709"/>
      </w:pPr>
      <w:r>
        <w:t xml:space="preserve">продвижение работников </w:t>
      </w:r>
      <w:r w:rsidR="00C32D64">
        <w:t>учреждения</w:t>
      </w:r>
      <w:r>
        <w:t xml:space="preserve"> на вышестоящую должность должно осуществляться только исходя из деловых качеств работников. </w:t>
      </w:r>
    </w:p>
    <w:p w:rsidR="000E4370" w:rsidRDefault="009A6475" w:rsidP="002F7004">
      <w:pPr>
        <w:pStyle w:val="a3"/>
        <w:numPr>
          <w:ilvl w:val="0"/>
          <w:numId w:val="4"/>
        </w:numPr>
        <w:ind w:left="0" w:right="23" w:firstLine="709"/>
      </w:pPr>
      <w:r>
        <w:t>В целях противодействия коррупции работнику рекомендуется:</w:t>
      </w:r>
    </w:p>
    <w:p w:rsidR="00C32D64" w:rsidRDefault="009A6475" w:rsidP="002F7004">
      <w:pPr>
        <w:ind w:left="0" w:right="23" w:firstLine="709"/>
      </w:pPr>
      <w:r>
        <w:t xml:space="preserve"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C32D64" w:rsidRDefault="009A6475" w:rsidP="002F7004">
      <w:pPr>
        <w:ind w:left="0" w:right="23" w:firstLine="709"/>
      </w:pPr>
      <w:r>
        <w:t xml:space="preserve"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0E4370" w:rsidRDefault="009A6475" w:rsidP="002F7004">
      <w:pPr>
        <w:ind w:left="0" w:right="23" w:firstLine="709"/>
      </w:pPr>
      <w: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C32D64" w:rsidRDefault="009A6475" w:rsidP="002F7004">
      <w:pPr>
        <w:pStyle w:val="a3"/>
        <w:numPr>
          <w:ilvl w:val="0"/>
          <w:numId w:val="4"/>
        </w:numPr>
        <w:ind w:left="0" w:right="23" w:firstLine="709"/>
      </w:pPr>
      <w:r>
        <w:t xml:space="preserve">Работник может обрабатывать и передавать служебную информацию при соблюдении действующих в </w:t>
      </w:r>
      <w:r w:rsidR="00C32D64">
        <w:t>учреждении</w:t>
      </w:r>
      <w:r>
        <w:t xml:space="preserve"> норм и требований, принятых в соответствии с законодательством Российской Федерации.</w:t>
      </w:r>
    </w:p>
    <w:p w:rsidR="00C32D64" w:rsidRDefault="009A6475" w:rsidP="002F7004">
      <w:pPr>
        <w:pStyle w:val="a3"/>
        <w:numPr>
          <w:ilvl w:val="0"/>
          <w:numId w:val="4"/>
        </w:numPr>
        <w:ind w:left="0" w:right="23" w:firstLine="709"/>
      </w:pPr>
      <w: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</w:t>
      </w:r>
      <w:r>
        <w:rPr>
          <w:noProof/>
        </w:rPr>
        <w:drawing>
          <wp:inline distT="0" distB="0" distL="0" distR="0">
            <wp:extent cx="6096" cy="6094"/>
            <wp:effectExtent l="0" t="0" r="0" b="0"/>
            <wp:docPr id="6369" name="Picture 6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" name="Picture 63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>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32D64" w:rsidRDefault="009A6475" w:rsidP="002316E8">
      <w:pPr>
        <w:pStyle w:val="a3"/>
        <w:numPr>
          <w:ilvl w:val="0"/>
          <w:numId w:val="4"/>
        </w:numPr>
        <w:ind w:left="0" w:right="23" w:firstLine="709"/>
      </w:pPr>
      <w: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0E4370" w:rsidRDefault="009A6475" w:rsidP="002316E8">
      <w:pPr>
        <w:pStyle w:val="a3"/>
        <w:numPr>
          <w:ilvl w:val="0"/>
          <w:numId w:val="4"/>
        </w:numPr>
        <w:ind w:left="0" w:right="23" w:firstLine="709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:rsidR="000E4370" w:rsidRDefault="009A6475" w:rsidP="002316E8">
      <w:pPr>
        <w:ind w:left="0" w:right="23" w:firstLine="709"/>
      </w:pPr>
      <w: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6756E8" w:rsidRDefault="009A6475" w:rsidP="002316E8">
      <w:pPr>
        <w:ind w:left="0" w:right="23" w:firstLine="709"/>
      </w:pPr>
      <w:r>
        <w:t xml:space="preserve">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0E4370" w:rsidRDefault="009A6475" w:rsidP="002316E8">
      <w:pPr>
        <w:ind w:left="0" w:right="23" w:firstLine="709"/>
      </w:pPr>
      <w: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0E4370" w:rsidRDefault="009A6475" w:rsidP="002316E8">
      <w:pPr>
        <w:pStyle w:val="a3"/>
        <w:numPr>
          <w:ilvl w:val="0"/>
          <w:numId w:val="4"/>
        </w:numPr>
        <w:spacing w:after="310"/>
        <w:ind w:left="0" w:right="23" w:firstLine="709"/>
      </w:pPr>
      <w:r>
        <w:t xml:space="preserve">Руководитель </w:t>
      </w:r>
      <w:r w:rsidR="00C32D64">
        <w:t>учреждения</w:t>
      </w:r>
      <w:r>
        <w:t xml:space="preserve">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 и Ростовской области.</w:t>
      </w:r>
    </w:p>
    <w:p w:rsidR="006756E8" w:rsidRDefault="009A6475" w:rsidP="002316E8">
      <w:pPr>
        <w:numPr>
          <w:ilvl w:val="0"/>
          <w:numId w:val="1"/>
        </w:numPr>
        <w:spacing w:after="0" w:line="259" w:lineRule="auto"/>
        <w:ind w:left="142" w:right="48" w:hanging="142"/>
        <w:jc w:val="center"/>
        <w:rPr>
          <w:sz w:val="30"/>
        </w:rPr>
      </w:pPr>
      <w:r>
        <w:rPr>
          <w:sz w:val="30"/>
        </w:rPr>
        <w:t>Рекомендательные этические правила</w:t>
      </w:r>
    </w:p>
    <w:p w:rsidR="000E4370" w:rsidRDefault="009A6475" w:rsidP="002316E8">
      <w:pPr>
        <w:spacing w:after="1" w:line="228" w:lineRule="auto"/>
        <w:ind w:left="0" w:right="0" w:firstLine="0"/>
        <w:jc w:val="center"/>
      </w:pPr>
      <w:r>
        <w:rPr>
          <w:sz w:val="30"/>
        </w:rPr>
        <w:t>служебного поведения работников</w:t>
      </w:r>
    </w:p>
    <w:p w:rsidR="00C32D64" w:rsidRDefault="009A6475" w:rsidP="002316E8">
      <w:pPr>
        <w:pStyle w:val="a3"/>
        <w:numPr>
          <w:ilvl w:val="0"/>
          <w:numId w:val="5"/>
        </w:numPr>
        <w:ind w:left="0" w:right="23" w:firstLine="709"/>
      </w:pPr>
      <w: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E4370" w:rsidRDefault="009A6475" w:rsidP="002316E8">
      <w:pPr>
        <w:pStyle w:val="a3"/>
        <w:numPr>
          <w:ilvl w:val="0"/>
          <w:numId w:val="5"/>
        </w:numPr>
        <w:ind w:left="0" w:right="23" w:firstLine="709"/>
      </w:pPr>
      <w:r>
        <w:t>В служебном поведении работник воздерживается от:</w:t>
      </w:r>
    </w:p>
    <w:p w:rsidR="00C32D64" w:rsidRDefault="009A6475" w:rsidP="002316E8">
      <w:pPr>
        <w:ind w:left="0" w:right="23" w:firstLine="709"/>
      </w:pPr>
      <w: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C32D64" w:rsidRDefault="009A6475" w:rsidP="002316E8">
      <w:pPr>
        <w:ind w:left="0" w:right="23" w:firstLine="709"/>
      </w:pPr>
      <w: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C32D64" w:rsidRDefault="009A6475" w:rsidP="002316E8">
      <w:pPr>
        <w:ind w:left="0" w:right="23" w:firstLine="709"/>
      </w:pPr>
      <w: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C32D64" w:rsidRDefault="009A6475" w:rsidP="002316E8">
      <w:pPr>
        <w:ind w:left="0" w:right="23" w:firstLine="709"/>
      </w:pPr>
      <w:r>
        <w:t>принятия пищи, курения во время служебных совещаний, бесед, иного служебного общения с гражданами.</w:t>
      </w:r>
    </w:p>
    <w:p w:rsidR="00C32D64" w:rsidRDefault="009A6475" w:rsidP="002316E8">
      <w:pPr>
        <w:pStyle w:val="a3"/>
        <w:numPr>
          <w:ilvl w:val="0"/>
          <w:numId w:val="5"/>
        </w:numPr>
        <w:ind w:left="0" w:right="23" w:firstLine="709"/>
      </w:pPr>
      <w: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32D64" w:rsidRDefault="009A6475" w:rsidP="002316E8">
      <w:pPr>
        <w:pStyle w:val="a3"/>
        <w:numPr>
          <w:ilvl w:val="0"/>
          <w:numId w:val="5"/>
        </w:numPr>
        <w:ind w:left="0" w:right="23" w:firstLine="709"/>
      </w:pPr>
      <w:r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E4370" w:rsidRDefault="009A6475" w:rsidP="002316E8">
      <w:pPr>
        <w:pStyle w:val="a3"/>
        <w:numPr>
          <w:ilvl w:val="0"/>
          <w:numId w:val="5"/>
        </w:numPr>
        <w:ind w:left="0" w:right="23" w:firstLine="709"/>
      </w:pPr>
      <w:r>
        <w:t xml:space="preserve"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C32D64">
        <w:t>учреждению</w:t>
      </w:r>
      <w:r>
        <w:t>, а также, при необходимости, соответствовать общепринятому деловому стилю, который отличают сдержанность, традиционность и аккуратность.</w:t>
      </w:r>
    </w:p>
    <w:p w:rsidR="006756E8" w:rsidRDefault="006756E8" w:rsidP="002316E8">
      <w:pPr>
        <w:spacing w:after="0" w:line="259" w:lineRule="auto"/>
        <w:ind w:left="0" w:right="0" w:firstLine="709"/>
        <w:jc w:val="center"/>
        <w:rPr>
          <w:sz w:val="30"/>
        </w:rPr>
      </w:pPr>
    </w:p>
    <w:p w:rsidR="000E4370" w:rsidRPr="00333C54" w:rsidRDefault="009A6475" w:rsidP="00333C54">
      <w:pPr>
        <w:numPr>
          <w:ilvl w:val="0"/>
          <w:numId w:val="1"/>
        </w:numPr>
        <w:spacing w:after="0" w:line="259" w:lineRule="auto"/>
        <w:ind w:left="142" w:right="48" w:hanging="142"/>
        <w:jc w:val="center"/>
        <w:rPr>
          <w:sz w:val="30"/>
        </w:rPr>
      </w:pPr>
      <w:r>
        <w:rPr>
          <w:sz w:val="30"/>
        </w:rPr>
        <w:t>Ответственность работников</w:t>
      </w:r>
    </w:p>
    <w:p w:rsidR="00C32D64" w:rsidRDefault="009A6475" w:rsidP="002316E8">
      <w:pPr>
        <w:pStyle w:val="a3"/>
        <w:numPr>
          <w:ilvl w:val="0"/>
          <w:numId w:val="6"/>
        </w:numPr>
        <w:spacing w:after="36"/>
        <w:ind w:left="0" w:right="23" w:firstLine="709"/>
      </w:pPr>
      <w:r>
        <w:t>Нарушением Кодекса признается невыполнение или ненадлежащее выполнение работником установленных Кодексом принципов, норм и правил поведения.</w:t>
      </w:r>
    </w:p>
    <w:p w:rsidR="000E4370" w:rsidRDefault="009A6475" w:rsidP="002316E8">
      <w:pPr>
        <w:pStyle w:val="a3"/>
        <w:numPr>
          <w:ilvl w:val="0"/>
          <w:numId w:val="6"/>
        </w:numPr>
        <w:spacing w:after="36"/>
        <w:ind w:left="0" w:right="23" w:firstLine="709"/>
      </w:pPr>
      <w:r>
        <w:t xml:space="preserve">Соблюдение работниками </w:t>
      </w:r>
      <w:r w:rsidR="00C32D64">
        <w:t>учреждения</w:t>
      </w:r>
      <w:r>
        <w:t xml:space="preserve"> положений настоящего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0E4370" w:rsidSect="002F7004">
      <w:pgSz w:w="11904" w:h="16834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.05pt;height:1.05pt;visibility:visible;mso-wrap-style:square" o:bullet="t">
        <v:imagedata r:id="rId1" o:title=""/>
      </v:shape>
    </w:pict>
  </w:numPicBullet>
  <w:abstractNum w:abstractNumId="0" w15:restartNumberingAfterBreak="0">
    <w:nsid w:val="262E7ADC"/>
    <w:multiLevelType w:val="multilevel"/>
    <w:tmpl w:val="E984F9F4"/>
    <w:lvl w:ilvl="0">
      <w:start w:val="1"/>
      <w:numFmt w:val="upperRoman"/>
      <w:lvlText w:val="%1."/>
      <w:lvlJc w:val="right"/>
      <w:pPr>
        <w:ind w:left="259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10611"/>
    <w:multiLevelType w:val="multilevel"/>
    <w:tmpl w:val="43A6A7A4"/>
    <w:lvl w:ilvl="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A93E7A"/>
    <w:multiLevelType w:val="hybridMultilevel"/>
    <w:tmpl w:val="03343ADA"/>
    <w:lvl w:ilvl="0" w:tplc="51A20E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A3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1CE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085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C0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464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625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AF3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600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BCA19CA"/>
    <w:multiLevelType w:val="multilevel"/>
    <w:tmpl w:val="43A6A7A4"/>
    <w:lvl w:ilvl="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D676BC"/>
    <w:multiLevelType w:val="multilevel"/>
    <w:tmpl w:val="A4EC646C"/>
    <w:lvl w:ilvl="0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E30BCD"/>
    <w:multiLevelType w:val="multilevel"/>
    <w:tmpl w:val="43A6A7A4"/>
    <w:lvl w:ilvl="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4A3325"/>
    <w:multiLevelType w:val="multilevel"/>
    <w:tmpl w:val="43A6A7A4"/>
    <w:lvl w:ilvl="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70"/>
    <w:rsid w:val="000E4370"/>
    <w:rsid w:val="001A17BA"/>
    <w:rsid w:val="002316E8"/>
    <w:rsid w:val="002D251E"/>
    <w:rsid w:val="002F7004"/>
    <w:rsid w:val="003176CB"/>
    <w:rsid w:val="00333C54"/>
    <w:rsid w:val="003D65CD"/>
    <w:rsid w:val="00592E9D"/>
    <w:rsid w:val="006756E8"/>
    <w:rsid w:val="00715F4D"/>
    <w:rsid w:val="007F053A"/>
    <w:rsid w:val="0099739C"/>
    <w:rsid w:val="009A6475"/>
    <w:rsid w:val="00A97CD2"/>
    <w:rsid w:val="00C3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262C62"/>
  <w15:docId w15:val="{7C06BCF4-4284-4496-9EC2-4723C852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3" w:lineRule="auto"/>
      <w:ind w:left="6576" w:right="374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0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iq2r4zOKlvs3IgYeJZnQIYgXYdc=</DigestValue>
    </Reference>
    <Reference URI="#idOfficeObject" Type="http://www.w3.org/2000/09/xmldsig#Object">
      <DigestMethod Algorithm="http://www.w3.org/2000/09/xmldsig#sha1"/>
      <DigestValue>NY0Ai0SJYqD+Ubhquh0qKprNaOE=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Jbz7m9N1ODN3JN/ZEtqeA2zPaFo=</DigestValue>
    </Reference>
  </SignedInfo>
  <SignatureValue>euxgJqpqXEJcGXYXjvqSd03QAyEevpAkMWDqv0S4YCkQg2N1bsA/slhOfbiWBcKVKuobiSzJnKoE
hIhcse5tSNXOmpMJgIHjxIvW24YJTv64yJOhhwJArAYr/DBmiwO1uoTlWo88gtaYHlZB7RPPm2dc
3V1wJt62Knn5NKwVpE4=</SignatureValue>
  <KeyInfo>
    <X509Data>
      <X509Certificate>MIIDQjCCAqugAwIBAgIQTbEQk5KnRqlEFLGBX/K3ozANBgkqhkiG9w0BAQUFADCB1jFFMEMGA1UE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wxY0ElRjNUAL3oGPQ7eBXlZpN/0=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media/image6.jpg?ContentType=image/jpeg">
        <DigestMethod Algorithm="http://www.w3.org/2000/09/xmldsig#sha1"/>
        <DigestValue>JcdjoD/bq3gaFmnhX/iui2QRoCI=</DigestValue>
      </Reference>
      <Reference URI="/word/settings.xml?ContentType=application/vnd.openxmlformats-officedocument.wordprocessingml.settings+xml">
        <DigestMethod Algorithm="http://www.w3.org/2000/09/xmldsig#sha1"/>
        <DigestValue>vm0/kRdt8zJTOyv7OxUWRE3Ms0s=</DigestValue>
      </Reference>
      <Reference URI="/word/styles.xml?ContentType=application/vnd.openxmlformats-officedocument.wordprocessingml.styles+xml">
        <DigestMethod Algorithm="http://www.w3.org/2000/09/xmldsig#sha1"/>
        <DigestValue>w6vFC3TWR66kM+toh/RZO6GKpcU=</DigestValue>
      </Reference>
      <Reference URI="/word/fontTable.xml?ContentType=application/vnd.openxmlformats-officedocument.wordprocessingml.fontTable+xml">
        <DigestMethod Algorithm="http://www.w3.org/2000/09/xmldsig#sha1"/>
        <DigestValue>o17bOi1+IyA2+0w62sVSVr1e85c=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  <Reference URI="/word/media/image2.jpg?ContentType=image/jpeg">
        <DigestMethod Algorithm="http://www.w3.org/2000/09/xmldsig#sha1"/>
        <DigestValue>8CLHnYeSslPiK88vyI8JK105m4E=</DigestValue>
      </Reference>
      <Reference URI="/word/media/image4.jpg?ContentType=image/jpeg">
        <DigestMethod Algorithm="http://www.w3.org/2000/09/xmldsig#sha1"/>
        <DigestValue>hTeBn3F8wDOkhqO8TmyEDQKrxvA=</DigestValue>
      </Reference>
      <Reference URI="/word/document.xml?ContentType=application/vnd.openxmlformats-officedocument.wordprocessingml.document.main+xml">
        <DigestMethod Algorithm="http://www.w3.org/2000/09/xmldsig#sha1"/>
        <DigestValue>xccvRGeoeqTg+uCNHn44CttLrj0=</DigestValue>
      </Reference>
      <Reference URI="/word/media/image3.jpg?ContentType=image/jpeg">
        <DigestMethod Algorithm="http://www.w3.org/2000/09/xmldsig#sha1"/>
        <DigestValue>cfXTIVOjqdANKlpw8ZAhsRLVR1I=</DigestValue>
      </Reference>
      <Reference URI="/word/media/image5.jpg?ContentType=image/jpeg">
        <DigestMethod Algorithm="http://www.w3.org/2000/09/xmldsig#sha1"/>
        <DigestValue>gFNZ6KVZZRxNiLLMDQYTtwW9UCc=</DigestValue>
      </Reference>
      <Reference URI="/word/media/image1.jpeg?ContentType=image/jpeg">
        <DigestMethod Algorithm="http://www.w3.org/2000/09/xmldsig#sha1"/>
        <DigestValue>URyatVBarr8a+bMBknmtjQO3d5w=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12RHM4MFhgP/CqrjARzj+iaD7/4=</DigestValue>
      </Reference>
    </Manifest>
    <SignatureProperties>
      <SignatureProperty Id="idSignatureTime" Target="#idPackageSignature">
        <mdssi:SignatureTime>
          <mdssi:Format>YYYY-MM-DDThh:mm:ssTZD</mdssi:Format>
          <mdssi:Value>2021-04-12T11:05:12Z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Достоверность локальных нормативных актов учреждения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2021-04-12T11:05:12Z</xd:SigningTime>
          <xd:SigningCertificate>
            <xd:Cert>
              <xd:CertDigest>
                <DigestMethod Algorithm="http://www.w3.org/2000/09/xmldsig#sha1"/>
                <DigestValue>ASpqIgIXwqB4we1ztuGU18RDBac=</DigestValue>
              </xd:CertDigest>
              <xd:IssuerSerial>
                <X509IssuerName>CN=Воронина Елизавета Анатольевна, E=stupeniuspeha@rostobr.ru, O="ГБУ ДО РО ""Ступени успеха""", L=Ростов-на-Дону</X509IssuerName>
                <X509SerialNumber>103269928429879770461278764400244864931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Петровна Сычикова</dc:creator>
  <cp:keywords/>
  <cp:lastModifiedBy>Светлана Петровна Сычикова</cp:lastModifiedBy>
  <cp:revision>3</cp:revision>
  <cp:lastPrinted>2019-03-20T15:15:00Z</cp:lastPrinted>
  <dcterms:created xsi:type="dcterms:W3CDTF">2019-04-08T13:29:00Z</dcterms:created>
  <dcterms:modified xsi:type="dcterms:W3CDTF">2019-06-06T09:20:00Z</dcterms:modified>
</cp:coreProperties>
</file>